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6CDF21FF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DAACF4B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6A1AAAB7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72824DA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2BC1EC42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C14216C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52F823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490630A1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846922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E8062A" w:rsidRPr="00E8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(постановлением Минтруда РФ от 21.08.1998 № 37), раздел 1. "Общеотраслевые квалификационные характеристики должностей работников, занятых на предприятиях, в учреждениях и организациях", подраздел 3. "Должности других служащих (технических исполнителей)", Кассир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6B4BEBFF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9916E93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6C61F7C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AA9735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31BBE65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108087D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2DE86D6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48BA76B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34682F7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1BF1561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1480D89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2E012A9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в учебном году, в том числе 2 недели в зимний период;</w:t>
            </w:r>
          </w:p>
          <w:p w14:paraId="7DCAA1C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2 курсе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в учебном году, в том числе 2 недели в зимний период;</w:t>
            </w:r>
          </w:p>
          <w:p w14:paraId="61ACB2A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3 курсе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году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4F3BA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2FAFBD2C" w14:textId="1CF82795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3F91C7A" w14:textId="77777777" w:rsidR="000F5A3A" w:rsidRPr="000F5A3A" w:rsidRDefault="000F5A3A" w:rsidP="00FF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0858FB">
              <w:rPr>
                <w:rFonts w:ascii="Times New Roman" w:hAnsi="Times New Roman" w:cs="Times New Roman"/>
                <w:sz w:val="24"/>
                <w:szCs w:val="24"/>
              </w:rPr>
              <w:t>23369 Кассир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1EB8DD63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9B27D22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4F777E2E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36309C3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теоретическое обучение (при обязательной учебной нагрузке 36 часов в неделю) </w:t>
            </w:r>
            <w:r w:rsidR="0008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недель;</w:t>
            </w:r>
          </w:p>
          <w:p w14:paraId="01E63E0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78E66E07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</w:t>
            </w:r>
            <w:r w:rsidR="0008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недель.</w:t>
            </w:r>
          </w:p>
          <w:p w14:paraId="3B17FA6E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 w:rsidR="0008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21EF307E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70242624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35D82126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3F7C8233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Литература,</w:t>
            </w:r>
            <w:r w:rsidR="001E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 Математика, ОУД.03 Иностранный язык, ОУД.1</w:t>
            </w:r>
            <w:r w:rsidR="0008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ОУД.01 Русский язык, ОУД.02 Литература и ОУД.04 Математика – в письменной форме, по профильным дисциплинам ОУД.03 Иностранный язык и ОУД.1</w:t>
            </w:r>
            <w:r w:rsidR="0008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устной. </w:t>
            </w:r>
          </w:p>
          <w:p w14:paraId="269BBEBD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</w:t>
            </w:r>
            <w:r w:rsidR="00B02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0A6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 Литература</w:t>
            </w:r>
            <w:r w:rsidR="001E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экзамен комплексный.</w:t>
            </w:r>
          </w:p>
          <w:p w14:paraId="3FF114D4" w14:textId="7EC31314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34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C5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0ACB27CF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511E6AC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230EE3FE" w14:textId="77777777" w:rsidTr="00C117EF">
        <w:trPr>
          <w:trHeight w:val="156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EC2E314" w14:textId="77777777" w:rsidR="009B06BA" w:rsidRPr="00C117EF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17EF">
              <w:rPr>
                <w:b/>
                <w:bCs/>
              </w:rPr>
              <w:t>1.3. Формирование вариативной части ООП</w:t>
            </w:r>
          </w:p>
          <w:p w14:paraId="058E368F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jc w:val="both"/>
            </w:pPr>
            <w:r w:rsidRPr="00C117EF">
              <w:t xml:space="preserve">         Вариативная часть </w:t>
            </w:r>
            <w:r w:rsidRPr="00C117EF">
              <w:rPr>
                <w:bCs/>
              </w:rPr>
              <w:t xml:space="preserve">в </w:t>
            </w:r>
            <w:r w:rsidRPr="00C117EF">
              <w:t xml:space="preserve">объеме </w:t>
            </w:r>
            <w:r w:rsidR="002C78F9" w:rsidRPr="00C117EF">
              <w:t>828</w:t>
            </w:r>
            <w:r w:rsidRPr="00C117EF">
              <w:t xml:space="preserve"> часов использована:</w:t>
            </w:r>
          </w:p>
          <w:p w14:paraId="3BCFB995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jc w:val="both"/>
            </w:pPr>
            <w:r w:rsidRPr="00C117EF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2B0F545C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jc w:val="both"/>
            </w:pPr>
            <w:r w:rsidRPr="00C117EF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06240EFD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117EF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FF379E" w:rsidRPr="00C117EF" w14:paraId="0731D637" w14:textId="77777777" w:rsidTr="00797B1B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FB0EA" w14:textId="77777777" w:rsidR="00FF379E" w:rsidRPr="00C117EF" w:rsidRDefault="00FF379E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2D2E7" w14:textId="77777777" w:rsidR="00FF379E" w:rsidRPr="00C117EF" w:rsidRDefault="00FF379E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Распределение вариативной части (ВЧ) по циклам, часов</w:t>
                  </w:r>
                </w:p>
              </w:tc>
            </w:tr>
            <w:tr w:rsidR="00FF379E" w:rsidRPr="00C117EF" w14:paraId="5FAE37D1" w14:textId="77777777" w:rsidTr="00797B1B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3BDD8" w14:textId="77777777" w:rsidR="00FF379E" w:rsidRPr="00C117EF" w:rsidRDefault="00FF379E" w:rsidP="003672EA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6D459" w14:textId="77777777" w:rsidR="00FF379E" w:rsidRPr="00C117EF" w:rsidRDefault="00FF379E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D1BBF" w14:textId="77777777" w:rsidR="00FF379E" w:rsidRPr="00C117EF" w:rsidRDefault="00FF379E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В том числе</w:t>
                  </w:r>
                </w:p>
              </w:tc>
            </w:tr>
            <w:tr w:rsidR="00FF379E" w:rsidRPr="00C117EF" w14:paraId="50B02E30" w14:textId="77777777" w:rsidTr="00797B1B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02711" w14:textId="77777777" w:rsidR="00FF379E" w:rsidRPr="00C117EF" w:rsidRDefault="00FF379E" w:rsidP="003672EA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77E5B" w14:textId="77777777" w:rsidR="00FF379E" w:rsidRPr="00C117EF" w:rsidRDefault="00FF379E" w:rsidP="003672EA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75854" w14:textId="77777777" w:rsidR="00FF379E" w:rsidRPr="00C117EF" w:rsidRDefault="00FF379E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45E3D" w14:textId="77777777" w:rsidR="00FF379E" w:rsidRPr="00C117EF" w:rsidRDefault="00FF379E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На введение дополнительных дисциплин</w:t>
                  </w:r>
                </w:p>
              </w:tc>
            </w:tr>
            <w:tr w:rsidR="00FF379E" w:rsidRPr="00C117EF" w14:paraId="414F811F" w14:textId="77777777" w:rsidTr="00797B1B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8D416" w14:textId="77777777" w:rsidR="00FF379E" w:rsidRPr="00C117EF" w:rsidRDefault="00FF379E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D1201" w14:textId="77777777" w:rsidR="00FF379E" w:rsidRPr="00C117EF" w:rsidRDefault="002C78F9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88B2C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152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01CE1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152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0D45B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</w:tr>
            <w:tr w:rsidR="00FF379E" w:rsidRPr="00C117EF" w14:paraId="560DBF2B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968D7" w14:textId="77777777" w:rsidR="00FF379E" w:rsidRPr="00C117EF" w:rsidRDefault="00FF379E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7CD22" w14:textId="77777777" w:rsidR="00FF379E" w:rsidRPr="00C117EF" w:rsidRDefault="002C78F9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560B3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B9A95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5FAA8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</w:tr>
            <w:tr w:rsidR="00FF379E" w:rsidRPr="00C117EF" w14:paraId="4A6FF10B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BC10A" w14:textId="77777777" w:rsidR="00FF379E" w:rsidRPr="00C117EF" w:rsidRDefault="00FF379E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99678" w14:textId="77777777" w:rsidR="00FF379E" w:rsidRPr="00C117EF" w:rsidRDefault="002C78F9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E3A69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333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38632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281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FDA8C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52</w:t>
                  </w:r>
                </w:p>
              </w:tc>
            </w:tr>
            <w:tr w:rsidR="00FF379E" w:rsidRPr="00C117EF" w14:paraId="11107CED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F1813" w14:textId="77777777" w:rsidR="00FF379E" w:rsidRPr="00C117EF" w:rsidRDefault="00FF379E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ПЦ.00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B6C03" w14:textId="77777777" w:rsidR="00FF379E" w:rsidRPr="00C117EF" w:rsidRDefault="002C78F9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1008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BAA7E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343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8AA44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343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8F4B4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</w:tr>
            <w:tr w:rsidR="00FF379E" w:rsidRPr="00C117EF" w14:paraId="371EA8BF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55A47" w14:textId="77777777" w:rsidR="00FF379E" w:rsidRPr="00C117EF" w:rsidRDefault="00FF379E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528E4" w14:textId="77777777" w:rsidR="00FF379E" w:rsidRPr="00C117EF" w:rsidRDefault="002C78F9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828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E772B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828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E52E9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776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F8784" w14:textId="77777777" w:rsidR="00FF379E" w:rsidRPr="00C117EF" w:rsidRDefault="00C117EF" w:rsidP="003672E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52</w:t>
                  </w:r>
                </w:p>
              </w:tc>
            </w:tr>
          </w:tbl>
          <w:p w14:paraId="2E3C8067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6216C12A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C117EF">
              <w:rPr>
                <w:u w:val="single"/>
              </w:rPr>
              <w:t>Пояснения к таблице:</w:t>
            </w:r>
          </w:p>
          <w:p w14:paraId="1DFD489E" w14:textId="77777777" w:rsidR="00FF379E" w:rsidRPr="00C117EF" w:rsidRDefault="00FF379E" w:rsidP="00FF379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общепрофессиональные дисциплины профессионального цикла включены новые дисциплины:</w:t>
            </w:r>
          </w:p>
          <w:p w14:paraId="18D79F81" w14:textId="77777777" w:rsidR="009B06BA" w:rsidRPr="00C117EF" w:rsidRDefault="00FF379E" w:rsidP="00C117E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 w:rsidR="00C117EF"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7EF"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Бережливое производство</w:t>
            </w: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117EF"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</w:t>
            </w:r>
            <w:r w:rsidR="00C117EF"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117EF"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69F88535" w14:textId="77777777" w:rsidTr="00E6454F">
        <w:trPr>
          <w:trHeight w:val="14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D4D4FBC" w14:textId="77777777" w:rsidR="000F5A3A" w:rsidRPr="00C117EF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64D1A1F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E1B3F0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435986A2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6F014C5" w14:textId="77777777" w:rsidR="000F5A3A" w:rsidRPr="000F5A3A" w:rsidRDefault="00FF379E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6DD2CB83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C8ED01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7F8F4BEE" w14:textId="77777777" w:rsidTr="002C78F9">
        <w:trPr>
          <w:trHeight w:val="1418"/>
        </w:trPr>
        <w:tc>
          <w:tcPr>
            <w:tcW w:w="10314" w:type="dxa"/>
            <w:shd w:val="clear" w:color="auto" w:fill="auto"/>
            <w:vAlign w:val="bottom"/>
            <w:hideMark/>
          </w:tcPr>
          <w:p w14:paraId="4AD65EC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1CFE80E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6AA4403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  <w:r w:rsidR="00E87A2A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3A404217" w14:textId="3FEAE7EC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56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36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EA" w:rsidRP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</w:t>
            </w:r>
            <w:r w:rsidR="003672EA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ЕКС по профессии </w:t>
            </w:r>
            <w:r w:rsidR="00FF379E">
              <w:rPr>
                <w:rFonts w:ascii="Times New Roman" w:hAnsi="Times New Roman" w:cs="Times New Roman"/>
                <w:sz w:val="24"/>
                <w:szCs w:val="24"/>
              </w:rPr>
              <w:t>23369 Кассир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4E344A7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47199677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3BAE27E6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233D8623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</w:t>
            </w:r>
            <w:r w:rsidR="00FF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курса;</w:t>
            </w:r>
          </w:p>
          <w:p w14:paraId="0A4FAF8E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</w:t>
            </w:r>
            <w:r w:rsidR="00FF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F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семестра </w:t>
            </w:r>
            <w:r w:rsidR="00FF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курса.</w:t>
            </w:r>
          </w:p>
          <w:p w14:paraId="2E0E8EF6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1A36446C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3760DE2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4A99517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2EEBB20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231AC69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554139D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</w:t>
            </w:r>
            <w:proofErr w:type="gramStart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 –</w:t>
            </w:r>
            <w:proofErr w:type="gramEnd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(зачет), ДЗ (дифференцированный зачет), Э (экзамен); </w:t>
            </w:r>
          </w:p>
          <w:p w14:paraId="4255B72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6D60A4F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7C6C9878" w14:textId="77777777" w:rsidR="000F5A3A" w:rsidRDefault="000F5A3A" w:rsidP="00E6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2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222123" w14:textId="2BCCA74C" w:rsidR="002C78F9" w:rsidRDefault="002C78F9" w:rsidP="002C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дисциплинам общепрофессионального цикла и междисциплинарным курсам профессионального цикла проводятся экзамены комплексные: ОП.02 Финансы. Денежное обращение и кредит и ОП.03 Налоги и налогообложение, </w:t>
            </w:r>
            <w:r w:rsidR="0003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 Аудит и ОП.07 Основы предпринимательской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r w:rsidRPr="002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МДК.02.02. </w:t>
            </w:r>
            <w:r w:rsidRPr="002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15E2B22" w14:textId="77777777" w:rsidR="002C78F9" w:rsidRPr="000F5A3A" w:rsidRDefault="002C78F9" w:rsidP="002C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практикам проводятся дифференцированные зачеты комплексные: УП.02 и ПП.02, УП.03 и ПП.03, УП.04 и ПП.04, УП.05 и ПП.05.</w:t>
            </w:r>
          </w:p>
        </w:tc>
      </w:tr>
      <w:tr w:rsidR="000F5A3A" w:rsidRPr="000F5A3A" w14:paraId="7E053BA8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18C94FC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A0AF281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29CEA41A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777A4DE3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605C152B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01060E37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3286004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47A4ED83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1D38863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1C80EA35" w14:textId="77777777" w:rsidR="002C78F9" w:rsidRPr="008D79EB" w:rsidRDefault="002C78F9" w:rsidP="002C78F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D79EB">
              <w:t xml:space="preserve">По учебному плану ППССЗ предусматривается выполнение 2-х курсовых работ: </w:t>
            </w:r>
          </w:p>
          <w:p w14:paraId="18A5B605" w14:textId="77777777" w:rsidR="002C78F9" w:rsidRPr="008D79EB" w:rsidRDefault="002C78F9" w:rsidP="002C78F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D79EB">
              <w:t>- по ОП.01.</w:t>
            </w:r>
            <w:r w:rsidRPr="008D79EB">
              <w:rPr>
                <w:bCs/>
              </w:rPr>
              <w:t xml:space="preserve"> </w:t>
            </w:r>
            <w:r w:rsidRPr="008D79EB">
              <w:t>Экономика организации (20 час.).</w:t>
            </w:r>
          </w:p>
          <w:p w14:paraId="28448B3A" w14:textId="77777777" w:rsidR="002C78F9" w:rsidRPr="008D79EB" w:rsidRDefault="002C78F9" w:rsidP="002C78F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D79EB">
              <w:t xml:space="preserve">- по </w:t>
            </w:r>
            <w:r>
              <w:t>ПМ.04</w:t>
            </w:r>
            <w:r w:rsidRPr="008D79EB">
              <w:rPr>
                <w:bCs/>
              </w:rPr>
              <w:t xml:space="preserve"> </w:t>
            </w:r>
            <w:r w:rsidRPr="006A4963">
              <w:t>Составление и использование бухгалтерской отчетности</w:t>
            </w:r>
            <w:r w:rsidRPr="008D79EB">
              <w:t xml:space="preserve"> (20 час.).</w:t>
            </w:r>
          </w:p>
          <w:p w14:paraId="689DE66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0C9C7E9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6AB249A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4BFF50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1EF85C10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7091"/>
    <w:rsid w:val="00043F7A"/>
    <w:rsid w:val="000858FB"/>
    <w:rsid w:val="000F5A3A"/>
    <w:rsid w:val="001E40A6"/>
    <w:rsid w:val="00212F59"/>
    <w:rsid w:val="002223E1"/>
    <w:rsid w:val="002C78F9"/>
    <w:rsid w:val="00331E12"/>
    <w:rsid w:val="00337673"/>
    <w:rsid w:val="00340A94"/>
    <w:rsid w:val="003672EA"/>
    <w:rsid w:val="00421475"/>
    <w:rsid w:val="00490AD9"/>
    <w:rsid w:val="00494810"/>
    <w:rsid w:val="004E3F6E"/>
    <w:rsid w:val="0050394A"/>
    <w:rsid w:val="0052245D"/>
    <w:rsid w:val="00561BD4"/>
    <w:rsid w:val="00613D10"/>
    <w:rsid w:val="007D771A"/>
    <w:rsid w:val="00873745"/>
    <w:rsid w:val="008B3238"/>
    <w:rsid w:val="008F0F4D"/>
    <w:rsid w:val="00977066"/>
    <w:rsid w:val="009B06BA"/>
    <w:rsid w:val="00B02987"/>
    <w:rsid w:val="00BA270F"/>
    <w:rsid w:val="00BC1596"/>
    <w:rsid w:val="00C117EF"/>
    <w:rsid w:val="00C2102D"/>
    <w:rsid w:val="00C54917"/>
    <w:rsid w:val="00C820A0"/>
    <w:rsid w:val="00D2172D"/>
    <w:rsid w:val="00D27AE5"/>
    <w:rsid w:val="00D85E08"/>
    <w:rsid w:val="00E6454F"/>
    <w:rsid w:val="00E8062A"/>
    <w:rsid w:val="00E87A2A"/>
    <w:rsid w:val="00F06BA6"/>
    <w:rsid w:val="00F45C03"/>
    <w:rsid w:val="00F93BD7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B6F7"/>
  <w15:docId w15:val="{BD59D35A-FEB2-45B1-87FC-EF3515BA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238"/>
    <w:rPr>
      <w:color w:val="0000FF"/>
      <w:u w:val="single"/>
    </w:rPr>
  </w:style>
  <w:style w:type="character" w:styleId="a5">
    <w:name w:val="Emphasis"/>
    <w:basedOn w:val="a0"/>
    <w:uiPriority w:val="20"/>
    <w:qFormat/>
    <w:rsid w:val="00085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39</cp:revision>
  <dcterms:created xsi:type="dcterms:W3CDTF">2019-04-01T05:56:00Z</dcterms:created>
  <dcterms:modified xsi:type="dcterms:W3CDTF">2021-10-07T10:09:00Z</dcterms:modified>
</cp:coreProperties>
</file>